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  <w:sz w:val="32"/>
          <w:szCs w:val="32"/>
        </w:rPr>
        <w:t xml:space="preserve">Pottery Fragments - Archaeological Documentation</w:t>
      </w:r>
    </w:p>
    <w:p>
      <w:pPr>
        <w:spacing w:after="300"/>
        <w:jc w:val="center"/>
      </w:pPr>
      <w:r>
        <w:rPr>
          <w:sz w:val="24"/>
          <w:szCs w:val="24"/>
        </w:rPr>
        <w:t xml:space="preserve">Ahichhatra Excavation Site, Bareilly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1: 20260118_160754.webp</w:t>
      </w:r>
    </w:p>
    <w:p>
      <w:pPr>
        <w:spacing w:after="200"/>
      </w:pPr>
      <w:r>
        <w:rPr>
          <w:sz w:val="22"/>
          <w:szCs w:val="22"/>
        </w:rPr>
        <w:t xml:space="preserve">Large curved pottery rim fragment, approximately 5-6 inches long, showing weathered beige surface with dark deposits. Scale includes 10 rupee coin for size reference.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2: 20260118_161030.webp</w:t>
      </w:r>
    </w:p>
    <w:p>
      <w:pPr>
        <w:spacing w:after="200"/>
      </w:pPr>
      <w:r>
        <w:rPr>
          <w:sz w:val="22"/>
          <w:szCs w:val="22"/>
        </w:rPr>
        <w:t xml:space="preserve">Irregular pottery fragment, roughly spherical shape, showing porous texture with visible inclusions. Displayed on measuring tape showing approximately 3 inches diameter.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3: 20260118_160956.webp</w:t>
      </w:r>
    </w:p>
    <w:p>
      <w:pPr>
        <w:spacing w:after="200"/>
      </w:pPr>
      <w:r>
        <w:rPr>
          <w:sz w:val="22"/>
          <w:szCs w:val="22"/>
        </w:rPr>
        <w:t xml:space="preserve">Same fragment as Image 2, different angle, showing surface texture and weathering patterns more clearly.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4: 20260118_160908.webp</w:t>
      </w:r>
    </w:p>
    <w:p>
      <w:pPr>
        <w:spacing w:after="200"/>
      </w:pPr>
      <w:r>
        <w:rPr>
          <w:sz w:val="22"/>
          <w:szCs w:val="22"/>
        </w:rPr>
        <w:t xml:space="preserve">Large curved rim fragment (top/bottom view), approximately 4-5 inches long, displayed with ruler for measurement. Shows smooth interior surface.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5: 20260118_160840.webp</w:t>
      </w:r>
    </w:p>
    <w:p>
      <w:pPr>
        <w:spacing w:after="200"/>
      </w:pPr>
      <w:r>
        <w:rPr>
          <w:sz w:val="22"/>
          <w:szCs w:val="22"/>
        </w:rPr>
        <w:t xml:space="preserve">Underside of rim fragment showing maker's technique and interior texture with concave depression.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6: 20260118_161036.webp</w:t>
      </w:r>
    </w:p>
    <w:p>
      <w:pPr>
        <w:spacing w:after="200"/>
      </w:pPr>
      <w:r>
        <w:rPr>
          <w:sz w:val="22"/>
          <w:szCs w:val="22"/>
        </w:rPr>
        <w:t xml:space="preserve">Same fragment showing edge profile and thickness, approximately 0.5-0.75 inches thick at rim.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7: 20260118_161633.jpg</w:t>
      </w:r>
    </w:p>
    <w:p>
      <w:pPr>
        <w:spacing w:after="200"/>
      </w:pPr>
      <w:r>
        <w:rPr>
          <w:sz w:val="22"/>
          <w:szCs w:val="22"/>
        </w:rPr>
        <w:t xml:space="preserve">Close-up detail of fragment surface showing fine texture, possible slip traces, and dark deposits.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8: 20260118_164634.webp</w:t>
      </w:r>
    </w:p>
    <w:p>
      <w:pPr>
        <w:spacing w:after="200"/>
      </w:pPr>
      <w:r>
        <w:rPr>
          <w:sz w:val="22"/>
          <w:szCs w:val="22"/>
        </w:rPr>
        <w:t xml:space="preserve">Small rectangular pottery fragment with parallel incised lines (decorative pattern), approximately 1.5 inches long.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9: 20260118_164657.webp</w:t>
      </w:r>
    </w:p>
    <w:p>
      <w:pPr>
        <w:spacing w:after="200"/>
      </w:pPr>
      <w:r>
        <w:rPr>
          <w:sz w:val="22"/>
          <w:szCs w:val="22"/>
        </w:rPr>
        <w:t xml:space="preserve">Same decorated fragment showing the linear pattern with 10 rupee coin for scale comparison.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10: 20260118_164739.webp</w:t>
      </w:r>
    </w:p>
    <w:p>
      <w:pPr>
        <w:spacing w:after="200"/>
      </w:pPr>
      <w:r>
        <w:rPr>
          <w:sz w:val="22"/>
          <w:szCs w:val="22"/>
        </w:rPr>
        <w:t xml:space="preserve">Small irregular fragment, approximately 1 inch, showing rough texture and weathered surface.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11: 20260118_164753.webp</w:t>
      </w:r>
    </w:p>
    <w:p>
      <w:pPr>
        <w:spacing w:after="200"/>
      </w:pPr>
      <w:r>
        <w:rPr>
          <w:sz w:val="22"/>
          <w:szCs w:val="22"/>
        </w:rPr>
        <w:t xml:space="preserve">Elongated fragment showing smooth exterior with possible burnishing, approximately 2 inches long.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12: 20260118_164759.webp</w:t>
      </w:r>
    </w:p>
    <w:p>
      <w:pPr>
        <w:spacing w:after="200"/>
      </w:pPr>
      <w:r>
        <w:rPr>
          <w:sz w:val="22"/>
          <w:szCs w:val="22"/>
        </w:rPr>
        <w:t xml:space="preserve">Thin flat fragment showing profile view, approximately 0.25 inch thick, with clean break edges.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13: 20260118_164814.webp</w:t>
      </w:r>
    </w:p>
    <w:p>
      <w:pPr>
        <w:spacing w:after="200"/>
      </w:pPr>
      <w:r>
        <w:rPr>
          <w:sz w:val="22"/>
          <w:szCs w:val="22"/>
        </w:rPr>
        <w:t xml:space="preserve">Irregular fragment with distinctive curved edge and surface texture variations.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14: 20260118_164938.webp</w:t>
      </w:r>
    </w:p>
    <w:p>
      <w:pPr>
        <w:spacing w:after="200"/>
      </w:pPr>
      <w:r>
        <w:rPr>
          <w:sz w:val="22"/>
          <w:szCs w:val="22"/>
        </w:rPr>
        <w:t xml:space="preserve">Large flat fragment with visible perforation (hole), approximately 3-4 inches diameter, showing deliberate manufacture.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15: 20260118_164917.webp</w:t>
      </w:r>
    </w:p>
    <w:p>
      <w:pPr>
        <w:spacing w:after="200"/>
      </w:pPr>
      <w:r>
        <w:rPr>
          <w:sz w:val="22"/>
          <w:szCs w:val="22"/>
        </w:rPr>
        <w:t xml:space="preserve">Same perforated fragment from different angle, showing thickness and hole diameter more clearly.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16: 20260118_164957.webp</w:t>
      </w:r>
    </w:p>
    <w:p>
      <w:pPr>
        <w:spacing w:after="200"/>
      </w:pPr>
      <w:r>
        <w:rPr>
          <w:sz w:val="22"/>
          <w:szCs w:val="22"/>
        </w:rPr>
        <w:t xml:space="preserve">Angular fragment showing weathered exterior with possible evidence of secondary firing or burning.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17: 20260118_165012.webp</w:t>
      </w:r>
    </w:p>
    <w:p>
      <w:pPr>
        <w:spacing w:after="200"/>
      </w:pPr>
      <w:r>
        <w:rPr>
          <w:sz w:val="22"/>
          <w:szCs w:val="22"/>
        </w:rPr>
        <w:t xml:space="preserve">Rounded fragment showing smooth convex exterior, approximately 2.5 inches across.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18: 20260118_165228.webp</w:t>
      </w:r>
    </w:p>
    <w:p>
      <w:pPr>
        <w:spacing w:after="200"/>
      </w:pPr>
      <w:r>
        <w:rPr>
          <w:sz w:val="22"/>
          <w:szCs w:val="22"/>
        </w:rPr>
        <w:t xml:space="preserve">Fragment showing pronounced curvature and thick wall construction, approximately 0.75 inches thick.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19: 20260118_165127.webp</w:t>
      </w:r>
    </w:p>
    <w:p>
      <w:pPr>
        <w:spacing w:after="200"/>
      </w:pPr>
      <w:r>
        <w:rPr>
          <w:sz w:val="22"/>
          <w:szCs w:val="22"/>
        </w:rPr>
        <w:t xml:space="preserve">Large curved body sherd displaying weathered exterior with dark deposits, approximately 4 inches long.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Image 20: 20260118_165109.webp</w:t>
      </w:r>
    </w:p>
    <w:p>
      <w:pPr>
        <w:spacing w:after="200"/>
      </w:pPr>
      <w:r>
        <w:rPr>
          <w:sz w:val="22"/>
          <w:szCs w:val="22"/>
        </w:rPr>
        <w:t xml:space="preserve">Same fragment showing smooth interior surface and vessel curvature.</w:t>
      </w:r>
    </w:p>
    <w:p>
      <w:pPr>
        <w:pBdr>
          <w:bottom w:val="single" w:color="CCCCCC" w:sz="6" w:space="1"/>
        </w:pBdr>
        <w:spacing w:after="100"/>
      </w:pPr>
      <w:r>
        <w:rPr>
          <w:i/>
          <w:iCs/>
          <w:color w:val="666666"/>
          <w:sz w:val="20"/>
          <w:szCs w:val="20"/>
        </w:rPr>
        <w:t xml:space="preserve">[Insert Image Here]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40"/>
      <w:outlineLvl w:val="0"/>
    </w:pPr>
    <w:rPr>
      <w:rFonts w:ascii="Arial" w:cs="Arial" w:eastAsia="Arial" w:hAnsi="Arial"/>
      <w:b/>
      <w:bCs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2026-01-19T13:42:44.233Z</dcterms:created>
  <dcterms:modified xsi:type="dcterms:W3CDTF">2026-01-19T13:42:44.234Z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